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CD7" w:rsidRPr="00986CD7" w:rsidRDefault="00986CD7" w:rsidP="00F906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Комплекс массажных дорожек</w:t>
      </w:r>
    </w:p>
    <w:p w:rsidR="00986CD7" w:rsidRPr="00986CD7" w:rsidRDefault="00986CD7" w:rsidP="00F906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«Весёлое путешествие»</w:t>
      </w:r>
    </w:p>
    <w:p w:rsid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</w:p>
    <w:p w:rsidR="00807304" w:rsidRDefault="00986CD7" w:rsidP="00F906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Массаж стоп оказывает благотворное влияние не только на формирование ног и опорно-двигательного аппарата, ребенка, но и на центральную нервную систему, а через нее – на весь организм в целом. </w:t>
      </w:r>
    </w:p>
    <w:p w:rsidR="00F90697" w:rsidRPr="00986CD7" w:rsidRDefault="00F90697" w:rsidP="00F906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bookmarkStart w:id="0" w:name="_GoBack"/>
      <w:bookmarkEnd w:id="0"/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Цель: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оздоровление организма ребенка при помощи массажных дорожек, посредством воздействия на биологически активные точки стопы.</w:t>
      </w:r>
    </w:p>
    <w:p w:rsidR="00F90697" w:rsidRPr="00986CD7" w:rsidRDefault="00F90697" w:rsidP="00F906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 Задачи:</w:t>
      </w:r>
    </w:p>
    <w:p w:rsidR="00F90697" w:rsidRPr="00986CD7" w:rsidRDefault="00F90697" w:rsidP="00F9069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4133850</wp:posOffset>
            </wp:positionV>
            <wp:extent cx="5935980" cy="4220210"/>
            <wp:effectExtent l="19050" t="0" r="7620" b="0"/>
            <wp:wrapSquare wrapText="bothSides"/>
            <wp:docPr id="1" name="Рисунок 1" descr="G:\ФОТО ОТЯБРЬ НОЯБРЬ\IMG_20190625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ЯБРЬ НОЯБРЬ\IMG_20190625_10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Закаливание организма.</w:t>
      </w:r>
    </w:p>
    <w:p w:rsidR="00F90697" w:rsidRPr="00986CD7" w:rsidRDefault="00F90697" w:rsidP="00F9069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Профилактика и коррекция плоскостопия.</w:t>
      </w:r>
    </w:p>
    <w:p w:rsidR="00F90697" w:rsidRPr="00986CD7" w:rsidRDefault="00F90697" w:rsidP="00F9069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Развитие чувства равновесия и координации движений.</w:t>
      </w:r>
    </w:p>
    <w:p w:rsidR="00F90697" w:rsidRPr="00986CD7" w:rsidRDefault="00F90697" w:rsidP="00F9069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Сенсорное развитие.</w:t>
      </w:r>
    </w:p>
    <w:p w:rsidR="00F90697" w:rsidRPr="00986CD7" w:rsidRDefault="00F90697" w:rsidP="00F9069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Сохранение и укрепление здоровья детей.</w:t>
      </w:r>
    </w:p>
    <w:p w:rsidR="00640B8F" w:rsidRPr="00986CD7" w:rsidRDefault="00640B8F">
      <w:pPr>
        <w:rPr>
          <w:rFonts w:ascii="Times New Roman" w:hAnsi="Times New Roman" w:cs="Times New Roman"/>
          <w:sz w:val="28"/>
          <w:szCs w:val="28"/>
        </w:rPr>
      </w:pPr>
    </w:p>
    <w:p w:rsidR="00353FD5" w:rsidRPr="00986CD7" w:rsidRDefault="00986CD7">
      <w:pPr>
        <w:rPr>
          <w:rFonts w:ascii="Times New Roman" w:hAnsi="Times New Roman" w:cs="Times New Roman"/>
          <w:sz w:val="28"/>
          <w:szCs w:val="28"/>
        </w:rPr>
      </w:pPr>
      <w:r w:rsidRPr="00986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5061585</wp:posOffset>
            </wp:positionV>
            <wp:extent cx="5943600" cy="4270375"/>
            <wp:effectExtent l="0" t="0" r="0" b="0"/>
            <wp:wrapSquare wrapText="bothSides"/>
            <wp:docPr id="3" name="Рисунок 3" descr="G:\ФОТО ОТЯБРЬ НОЯБРЬ\IMG_20190626_08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ТЯБРЬ НОЯБРЬ\IMG_20190626_084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FD5" w:rsidRPr="00986CD7" w:rsidRDefault="00353FD5">
      <w:pPr>
        <w:rPr>
          <w:rFonts w:ascii="Times New Roman" w:hAnsi="Times New Roman" w:cs="Times New Roman"/>
          <w:sz w:val="28"/>
          <w:szCs w:val="28"/>
        </w:rPr>
      </w:pPr>
      <w:r w:rsidRPr="00986C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201" cy="4287187"/>
            <wp:effectExtent l="0" t="0" r="7620" b="0"/>
            <wp:docPr id="4" name="Рисунок 4" descr="G:\ФОТО ОТЯБРЬ НОЯБРЬ\IMG_20190625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ТЯБРЬ НОЯБРЬ\IMG_20190625_11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D5" w:rsidRPr="00986CD7" w:rsidRDefault="00353FD5">
      <w:pPr>
        <w:rPr>
          <w:rFonts w:ascii="Times New Roman" w:hAnsi="Times New Roman" w:cs="Times New Roman"/>
          <w:sz w:val="28"/>
          <w:szCs w:val="28"/>
        </w:rPr>
      </w:pPr>
      <w:r w:rsidRPr="00986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47"/>
            <wp:effectExtent l="0" t="0" r="3175" b="2540"/>
            <wp:docPr id="5" name="Рисунок 5" descr="G:\ФОТО ОТЯБРЬ НОЯБРЬ\IMG_20190626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ТЯБРЬ НОЯБРЬ\IMG_20190626_11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D7" w:rsidRPr="00986CD7" w:rsidRDefault="00986CD7" w:rsidP="00F906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lastRenderedPageBreak/>
        <w:t>Комплекс массажных дорожек</w:t>
      </w:r>
    </w:p>
    <w:p w:rsidR="00986CD7" w:rsidRPr="00986CD7" w:rsidRDefault="00986CD7" w:rsidP="00F906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«Весёлое путешествие»</w:t>
      </w:r>
    </w:p>
    <w:p w:rsid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Массаж стоп оказывает благотворное влияние не только на формирование ног и опорно-двигательного аппарата, ребенка, но и на центральную нервную систему, а через нее – на весь организм в целом. Поэтому он является одним из самых эффективных способов укрепления здоровья.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Цель: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оздоровление организма ребенка при помощи массажных дорожек, посредством воздействия на биологически активные точки стопы.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 Задачи:</w:t>
      </w:r>
    </w:p>
    <w:p w:rsidR="00986CD7" w:rsidRPr="00F90697" w:rsidRDefault="00986CD7" w:rsidP="00F90697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069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Закаливание организма.</w:t>
      </w:r>
    </w:p>
    <w:p w:rsidR="00986CD7" w:rsidRPr="00F90697" w:rsidRDefault="00986CD7" w:rsidP="00F90697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069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Профилактика и коррекция плоскостопия.</w:t>
      </w:r>
    </w:p>
    <w:p w:rsidR="00986CD7" w:rsidRPr="00F90697" w:rsidRDefault="00986CD7" w:rsidP="00F90697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069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Развитие чувства равновесия и координации движений.</w:t>
      </w:r>
    </w:p>
    <w:p w:rsidR="00986CD7" w:rsidRPr="00F90697" w:rsidRDefault="00986CD7" w:rsidP="00F90697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069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Сенсорное развитие.</w:t>
      </w:r>
    </w:p>
    <w:p w:rsidR="00986CD7" w:rsidRPr="00F90697" w:rsidRDefault="00986CD7" w:rsidP="00F90697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9069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Сохранение и укрепление здоровья детей.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Массажные дорожки имеют несколько видов рифленой поверхности, а, следовательно, отличаются степенью воздействия на стопы ребенка. Благодаря этому дорожки обеспечивают массаж стоп, способствуют укреплению голеностопного сустава и предотвращают появление и развитие плоскостопия у детей.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Ходьба  по дорожкам  может быть:  обычной, на носках, на пяточках, на внешней и внутренней стороне стопы,  ползание с опорой на руки и стопы,  прыжки, бег. Ребенок ставит ноги  по-разному, при этом по-разному работают мышцы, а нервные окончания получают различные сигналы и в результате получается тренировка нервно-мышечной системы. К тому же дети приучаются ходить друг за другом в колонне, не толкаться, сдерживать себя. Использовать массажные дорожки можно на занятиях по физической культуре и при  выполнении  гимнастики после сна.  Эффективнее такой вид закаливания проводить под музыкальное сопровождение, используя мелодии различных темпов. Можно усложнить задачу, и при остановке музыки спрыгивать с дорожки на ровную поверхность пола.  А так же, при ходьбе можно использовать словесные игры-сопровождения, которые способствуют повышенному интересу детей к двигательной активности. Дорожки можно использовать в комплексе, разложив «змейкой» и отправиться в весёлое путешествие, или по отдельности исходя из целей и задач занятия.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Описание и характеристика массажных дорожек:</w:t>
      </w:r>
    </w:p>
    <w:p w:rsidR="00986CD7" w:rsidRPr="00986CD7" w:rsidRDefault="00986CD7" w:rsidP="00986CD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«Волшебные </w:t>
      </w:r>
      <w:proofErr w:type="spellStart"/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следочки</w:t>
      </w:r>
      <w:proofErr w:type="spellEnd"/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»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proofErr w:type="gramStart"/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Такие </w:t>
      </w:r>
      <w:proofErr w:type="spellStart"/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следочки</w:t>
      </w:r>
      <w:proofErr w:type="spellEnd"/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 хорошо использовать</w:t>
      </w:r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 для тренировки правильного развода стоп, при ходьбе, можно в подвижных играх и развлечениях.</w:t>
      </w:r>
      <w:proofErr w:type="gramEnd"/>
    </w:p>
    <w:p w:rsidR="00986CD7" w:rsidRPr="00986CD7" w:rsidRDefault="00986CD7" w:rsidP="00986CD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lastRenderedPageBreak/>
        <w:t>«Мягкие пенёчки»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«Пенёчки» используются  на занятиях физической культуры и утренней гимнастики для профилактики плоскостопия, а так же для перешагивания, перепрыгивания, бега и ползания  «змейкой».</w:t>
      </w:r>
    </w:p>
    <w:p w:rsidR="00986CD7" w:rsidRPr="00986CD7" w:rsidRDefault="00986CD7" w:rsidP="00986CD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«Подсолнухи»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Подсолнухи сделаны из поролона, к центральной части пришиты бусины и деревянные жучки.   Используется для профилактики плоскостопия, ходьбы, ползания (с опорой на ладони и стопы, «змейкой» между цветами), перепрыгивания (с цветка на цветок или через цветы), для эстафет и подвижных игр.</w:t>
      </w:r>
      <w:r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Работу с подсолнухами можно начать со стихотворения: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Вот </w:t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подсолнухи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стоят,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Вдоль забора целый ряд!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К солнцу тянутся они,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Черных семечек полны!</w:t>
      </w:r>
    </w:p>
    <w:p w:rsidR="00986CD7" w:rsidRPr="00986CD7" w:rsidRDefault="00986CD7" w:rsidP="00986CD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bdr w:val="none" w:sz="0" w:space="0" w:color="auto" w:frame="1"/>
          <w:lang w:eastAsia="ru-RU"/>
        </w:rPr>
        <w:t>«Жуки»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Каждый жук наполнен разными крупами: горохом,  пшеном,  фасолью. Подразумевается  не только хождение, но и топтание для того, чтобы ребёнок смог ощутить полное воздействие на стопы различных материалов. Также дети любят  трогать жуков руками, пытаясь понять, что внутри, а это воздействует на мелкую моторику. Занятие с жуками можно сопровождать стихотворением: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Летом, в жаркий день на луг,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Прилетел огромный жук.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Сел на травке посидел,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Зажужжал и улетел.</w:t>
      </w:r>
    </w:p>
    <w:p w:rsidR="00986CD7" w:rsidRPr="00986CD7" w:rsidRDefault="00986CD7" w:rsidP="00986CD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«Капельки»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Пособие представляет собой дорожку из линолеума, на которую в хаотичном порядке наклеены цветные камушки. Эту дорожку можно использовать для разного вида ходьбы, через неё можно перепрыгивать («перепрыгнем через ручеёк»), а также пальцами ног камушки можно погладить и посчитать. Занятия на этой дорожке  можно сопровождать четверостишием: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Тучка по небу летала,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Капли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на поля роняла.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Их решила сосчитать:</w:t>
      </w: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Раз, два, три, четыре, пять!</w:t>
      </w:r>
    </w:p>
    <w:p w:rsidR="00986CD7" w:rsidRPr="00986CD7" w:rsidRDefault="00986CD7" w:rsidP="00986CD7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«Бесконечная верёвочка»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Эта дорожка хорошо тонизирует и массирует стопы. Используется для разного вида ходьбы, прыжков, ползания.</w:t>
      </w:r>
    </w:p>
    <w:p w:rsidR="00986CD7" w:rsidRPr="00986CD7" w:rsidRDefault="00986CD7" w:rsidP="00986CD7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«Весёлая полянка»</w:t>
      </w:r>
    </w:p>
    <w:p w:rsidR="00986CD7" w:rsidRPr="00986CD7" w:rsidRDefault="00986CD7" w:rsidP="00986C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 xml:space="preserve">К этой  дорожке из линолеума рядами пришиты: искусственная трава, цветы и приклеена галька. Такое чередование вызывает желание наступить на </w:t>
      </w: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lastRenderedPageBreak/>
        <w:t>каждый ряд. Эту дорожку можно использовать для разного вида ходьбы, особенно детям нравится ходьба боком приставными шагами. Ходьбу можно сопровождать четверостишием: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Наши маленькие ножки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дружно ходят по дорожке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раз, два, три, четыре, пять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пойдём по полю гулять.</w:t>
      </w:r>
    </w:p>
    <w:p w:rsidR="00986CD7" w:rsidRPr="00986CD7" w:rsidRDefault="00986CD7" w:rsidP="00986CD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bCs/>
          <w:color w:val="2B2B2B"/>
          <w:sz w:val="28"/>
          <w:szCs w:val="28"/>
          <w:bdr w:val="none" w:sz="0" w:space="0" w:color="auto" w:frame="1"/>
          <w:lang w:eastAsia="ru-RU"/>
        </w:rPr>
        <w:t>«Дорожка из пробок»</w:t>
      </w:r>
    </w:p>
    <w:p w:rsidR="00986CD7" w:rsidRPr="00986CD7" w:rsidRDefault="00986CD7" w:rsidP="00986CD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Эта дорожка используется для ходьбы прямо, боком, сохраняя равновесие, осанку;   для перепрыгивания прямо, боком;   для </w:t>
      </w:r>
      <w:proofErr w:type="spellStart"/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подлезания</w:t>
      </w:r>
      <w:proofErr w:type="spellEnd"/>
      <w:r w:rsidRPr="00986CD7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,  в подвижных играх.</w:t>
      </w:r>
    </w:p>
    <w:p w:rsidR="00986CD7" w:rsidRPr="00986CD7" w:rsidRDefault="00986CD7"/>
    <w:sectPr w:rsidR="00986CD7" w:rsidRPr="00986CD7" w:rsidSect="00566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444E6"/>
    <w:multiLevelType w:val="multilevel"/>
    <w:tmpl w:val="F3E2C1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B21A0D"/>
    <w:multiLevelType w:val="multilevel"/>
    <w:tmpl w:val="2D80E9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15E35"/>
    <w:multiLevelType w:val="multilevel"/>
    <w:tmpl w:val="9F18C4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741EEE"/>
    <w:multiLevelType w:val="multilevel"/>
    <w:tmpl w:val="9B60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4233E4"/>
    <w:multiLevelType w:val="multilevel"/>
    <w:tmpl w:val="F96C36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5E1F40"/>
    <w:multiLevelType w:val="multilevel"/>
    <w:tmpl w:val="01F46C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194795"/>
    <w:multiLevelType w:val="multilevel"/>
    <w:tmpl w:val="D20CB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7E6DE7"/>
    <w:multiLevelType w:val="multilevel"/>
    <w:tmpl w:val="F53CC8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63A12"/>
    <w:multiLevelType w:val="multilevel"/>
    <w:tmpl w:val="1F2E8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0612F5"/>
    <w:multiLevelType w:val="hybridMultilevel"/>
    <w:tmpl w:val="D7D00346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5E43"/>
    <w:rsid w:val="00353FD5"/>
    <w:rsid w:val="00365E43"/>
    <w:rsid w:val="0056646A"/>
    <w:rsid w:val="00640B8F"/>
    <w:rsid w:val="00807304"/>
    <w:rsid w:val="00986CD7"/>
    <w:rsid w:val="00F9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6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744</Words>
  <Characters>4246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2020-03-16T13:12:00Z</dcterms:created>
  <dcterms:modified xsi:type="dcterms:W3CDTF">2020-03-17T18:48:00Z</dcterms:modified>
</cp:coreProperties>
</file>